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426" w:rsidRDefault="00342426" w:rsidP="003424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019</w:t>
      </w:r>
      <w:r>
        <w:rPr>
          <w:rFonts w:ascii="Arial" w:hAnsi="Arial" w:cs="Arial"/>
          <w:b/>
          <w:sz w:val="24"/>
          <w:szCs w:val="24"/>
        </w:rPr>
        <w:t>-2021</w:t>
      </w:r>
    </w:p>
    <w:p w:rsidR="00342426" w:rsidRDefault="00342426" w:rsidP="003424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342426" w:rsidRDefault="00342426" w:rsidP="003424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Nº 017</w:t>
      </w:r>
      <w:r>
        <w:rPr>
          <w:rFonts w:ascii="Arial" w:hAnsi="Arial" w:cs="Arial"/>
          <w:b/>
          <w:sz w:val="24"/>
          <w:szCs w:val="24"/>
        </w:rPr>
        <w:t>-2021</w:t>
      </w:r>
    </w:p>
    <w:p w:rsidR="00342426" w:rsidRDefault="00342426" w:rsidP="00342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>
        <w:rPr>
          <w:rFonts w:ascii="Arial" w:hAnsi="Arial" w:cs="Arial"/>
          <w:b/>
        </w:rPr>
        <w:t>Aquisições de insumos para apoio as cadeias produtivas do Leite, Pecuária de Corte, Ovinocultura e Suinocultura.</w:t>
      </w:r>
    </w:p>
    <w:p w:rsidR="00342426" w:rsidRDefault="00342426" w:rsidP="00342426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Convênio nº 076/2018 – Consulta Popular – FPE – 727/2018.  </w:t>
      </w:r>
    </w:p>
    <w:p w:rsidR="00342426" w:rsidRDefault="00AF6982" w:rsidP="0034242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Aos dezenove dias do mês </w:t>
      </w:r>
      <w:r w:rsidR="0034242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="00342426">
        <w:rPr>
          <w:rFonts w:ascii="Arial" w:hAnsi="Arial" w:cs="Arial"/>
          <w:sz w:val="24"/>
          <w:szCs w:val="24"/>
        </w:rPr>
        <w:t xml:space="preserve"> de 2021,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</w:t>
      </w:r>
      <w:r w:rsidR="00342426">
        <w:rPr>
          <w:rFonts w:ascii="Arial" w:hAnsi="Arial" w:cs="Arial"/>
          <w:b/>
          <w:sz w:val="24"/>
          <w:szCs w:val="24"/>
        </w:rPr>
        <w:t>33.300/2020</w:t>
      </w:r>
      <w:r w:rsidR="00342426">
        <w:rPr>
          <w:rFonts w:ascii="Arial" w:hAnsi="Arial" w:cs="Arial"/>
          <w:sz w:val="24"/>
          <w:szCs w:val="24"/>
        </w:rPr>
        <w:t xml:space="preserve">, juntamente com sua Equipe de Apoio, neste </w:t>
      </w:r>
      <w:proofErr w:type="gramStart"/>
      <w:r w:rsidR="00342426">
        <w:rPr>
          <w:rFonts w:ascii="Arial" w:hAnsi="Arial" w:cs="Arial"/>
          <w:sz w:val="24"/>
          <w:szCs w:val="24"/>
        </w:rPr>
        <w:t>ato representada</w:t>
      </w:r>
      <w:proofErr w:type="gramEnd"/>
      <w:r w:rsidR="00342426">
        <w:rPr>
          <w:rFonts w:ascii="Arial" w:hAnsi="Arial" w:cs="Arial"/>
          <w:sz w:val="24"/>
          <w:szCs w:val="24"/>
        </w:rPr>
        <w:t xml:space="preserve"> pela Comissão Permanente de Licitações, para proceder aos trabalhos pertine</w:t>
      </w:r>
      <w:r>
        <w:rPr>
          <w:rFonts w:ascii="Arial" w:hAnsi="Arial" w:cs="Arial"/>
          <w:sz w:val="24"/>
          <w:szCs w:val="24"/>
        </w:rPr>
        <w:t>ntes ao Pregão Presencial nº 017</w:t>
      </w:r>
      <w:r w:rsidR="00342426">
        <w:rPr>
          <w:rFonts w:ascii="Arial" w:hAnsi="Arial" w:cs="Arial"/>
          <w:sz w:val="24"/>
          <w:szCs w:val="24"/>
        </w:rPr>
        <w:t xml:space="preserve">-2021, que visa a </w:t>
      </w:r>
      <w:r w:rsidR="00342426">
        <w:rPr>
          <w:rFonts w:ascii="Arial" w:hAnsi="Arial" w:cs="Arial"/>
        </w:rPr>
        <w:t>aquisições de insumos para apoio as cadeias produtivas do Leite, Pecuária de Corte, Ovinocultura e Suinocultura</w:t>
      </w:r>
      <w:r w:rsidR="00342426">
        <w:rPr>
          <w:rFonts w:ascii="Arial" w:hAnsi="Arial" w:cs="Arial"/>
          <w:sz w:val="24"/>
          <w:szCs w:val="24"/>
        </w:rPr>
        <w:t xml:space="preserve">. Registra-se também a presença da </w:t>
      </w:r>
      <w:proofErr w:type="spellStart"/>
      <w:r w:rsidR="00342426">
        <w:rPr>
          <w:rFonts w:ascii="Arial" w:hAnsi="Arial" w:cs="Arial"/>
          <w:sz w:val="24"/>
          <w:szCs w:val="24"/>
        </w:rPr>
        <w:t>Srª</w:t>
      </w:r>
      <w:proofErr w:type="spellEnd"/>
      <w:r w:rsidR="00342426"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mesmo, assim como publicação nos seguintes órgãos de im</w:t>
      </w:r>
      <w:r w:rsidR="00342426">
        <w:rPr>
          <w:rFonts w:ascii="Arial" w:hAnsi="Arial" w:cs="Arial"/>
          <w:sz w:val="24"/>
          <w:szCs w:val="24"/>
        </w:rPr>
        <w:t>prensa:</w:t>
      </w:r>
      <w:proofErr w:type="gramStart"/>
      <w:r w:rsidR="00342426">
        <w:rPr>
          <w:rFonts w:ascii="Arial" w:hAnsi="Arial" w:cs="Arial"/>
          <w:sz w:val="24"/>
          <w:szCs w:val="24"/>
        </w:rPr>
        <w:t xml:space="preserve"> </w:t>
      </w:r>
      <w:r w:rsidR="00342426">
        <w:rPr>
          <w:rFonts w:ascii="Arial" w:hAnsi="Arial" w:cs="Arial"/>
          <w:sz w:val="24"/>
          <w:szCs w:val="24"/>
        </w:rPr>
        <w:t xml:space="preserve"> </w:t>
      </w:r>
      <w:proofErr w:type="gramEnd"/>
      <w:r w:rsidR="00342426">
        <w:rPr>
          <w:rFonts w:ascii="Arial" w:hAnsi="Arial" w:cs="Arial"/>
          <w:sz w:val="24"/>
          <w:szCs w:val="24"/>
        </w:rPr>
        <w:t>Diário Oficial do Estado e divulgação na página online da Prefeitura Municipal de Santo Antônio das Missões-RS, pelo site (</w:t>
      </w:r>
      <w:hyperlink r:id="rId5" w:history="1">
        <w:r w:rsidR="00342426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="00342426">
        <w:rPr>
          <w:rFonts w:ascii="Arial" w:hAnsi="Arial" w:cs="Arial"/>
          <w:sz w:val="24"/>
          <w:szCs w:val="24"/>
        </w:rPr>
        <w:t>). Decorrido as analises mencionadas, deu-se a abertura das fases internas do certame, onde fica registrada a falta de licitantes interessados, ficando assim decretada DESERTA a presente licitação.</w:t>
      </w:r>
      <w:r w:rsidR="00342426">
        <w:rPr>
          <w:rFonts w:ascii="Arial" w:hAnsi="Arial" w:cs="Arial"/>
          <w:bCs/>
          <w:sz w:val="24"/>
          <w:szCs w:val="24"/>
        </w:rPr>
        <w:t xml:space="preserve"> Nada mais havendo a tratar, encerro </w:t>
      </w:r>
      <w:proofErr w:type="gramStart"/>
      <w:r w:rsidR="00342426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342426">
        <w:rPr>
          <w:rFonts w:ascii="Arial" w:hAnsi="Arial" w:cs="Arial"/>
          <w:bCs/>
          <w:sz w:val="24"/>
          <w:szCs w:val="24"/>
        </w:rPr>
        <w:t xml:space="preserve"> ata ás 09h35min, juntamente com os membros que compõem o presente certame e encaminho o resultado final para apreciação do Sr. Prefeito Municipal e posterior Adjudicação e Homologação.</w:t>
      </w:r>
    </w:p>
    <w:p w:rsidR="00342426" w:rsidRDefault="00342426" w:rsidP="0034242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2426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342426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________________________________.</w:t>
      </w:r>
    </w:p>
    <w:p w:rsidR="00342426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342426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lastRenderedPageBreak/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Pereira:_______________________________________;</w:t>
      </w:r>
    </w:p>
    <w:p w:rsidR="00342426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342426" w:rsidRPr="003F7C6A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Nunes:______________________________________________.</w:t>
      </w:r>
    </w:p>
    <w:p w:rsidR="00342426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342426" w:rsidRDefault="00342426" w:rsidP="003424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Villanova:________________________________________.</w:t>
      </w:r>
    </w:p>
    <w:p w:rsidR="00342426" w:rsidRDefault="00342426" w:rsidP="00342426">
      <w:pPr>
        <w:spacing w:line="360" w:lineRule="auto"/>
      </w:pPr>
    </w:p>
    <w:p w:rsidR="00342426" w:rsidRDefault="00342426" w:rsidP="00342426"/>
    <w:p w:rsidR="00342426" w:rsidRDefault="00342426" w:rsidP="00342426"/>
    <w:p w:rsidR="006121D0" w:rsidRDefault="006121D0"/>
    <w:sectPr w:rsidR="006121D0" w:rsidSect="00BC5B0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26"/>
    <w:rsid w:val="00342426"/>
    <w:rsid w:val="006121D0"/>
    <w:rsid w:val="00AF6982"/>
    <w:rsid w:val="00E2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4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424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4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42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2021-07-19T11:54:00Z</cp:lastPrinted>
  <dcterms:created xsi:type="dcterms:W3CDTF">2021-07-19T11:40:00Z</dcterms:created>
  <dcterms:modified xsi:type="dcterms:W3CDTF">2021-07-19T13:09:00Z</dcterms:modified>
</cp:coreProperties>
</file>